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福建师范大学202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年一流本科专业信息汇总表</w:t>
      </w:r>
      <w:bookmarkEnd w:id="0"/>
    </w:p>
    <w:p>
      <w:pPr>
        <w:spacing w:line="600" w:lineRule="exact"/>
        <w:jc w:val="left"/>
        <w:rPr>
          <w:rFonts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>填报单位（盖章）：                                                      填表人：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77"/>
        <w:gridCol w:w="1142"/>
        <w:gridCol w:w="1408"/>
        <w:gridCol w:w="1073"/>
        <w:gridCol w:w="1050"/>
        <w:gridCol w:w="2083"/>
        <w:gridCol w:w="615"/>
        <w:gridCol w:w="646"/>
        <w:gridCol w:w="480"/>
        <w:gridCol w:w="568"/>
        <w:gridCol w:w="654"/>
        <w:gridCol w:w="491"/>
        <w:gridCol w:w="535"/>
        <w:gridCol w:w="742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序号</w:t>
            </w:r>
          </w:p>
        </w:tc>
        <w:tc>
          <w:tcPr>
            <w:tcW w:w="1777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专业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名称</w:t>
            </w:r>
          </w:p>
        </w:tc>
        <w:tc>
          <w:tcPr>
            <w:tcW w:w="114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专业代码</w:t>
            </w:r>
          </w:p>
        </w:tc>
        <w:tc>
          <w:tcPr>
            <w:tcW w:w="140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专业类</w:t>
            </w:r>
          </w:p>
        </w:tc>
        <w:tc>
          <w:tcPr>
            <w:tcW w:w="107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设置时间</w:t>
            </w:r>
          </w:p>
        </w:tc>
        <w:tc>
          <w:tcPr>
            <w:tcW w:w="105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专业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负责人及职称</w:t>
            </w:r>
          </w:p>
        </w:tc>
        <w:tc>
          <w:tcPr>
            <w:tcW w:w="208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所在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学院（部）</w:t>
            </w:r>
          </w:p>
        </w:tc>
        <w:tc>
          <w:tcPr>
            <w:tcW w:w="61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办学性质*</w:t>
            </w:r>
          </w:p>
        </w:tc>
        <w:tc>
          <w:tcPr>
            <w:tcW w:w="646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专任教师数量</w:t>
            </w:r>
          </w:p>
        </w:tc>
        <w:tc>
          <w:tcPr>
            <w:tcW w:w="48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在校本科生数量</w:t>
            </w:r>
          </w:p>
        </w:tc>
        <w:tc>
          <w:tcPr>
            <w:tcW w:w="3524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近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2"/>
              </w:rPr>
              <w:t>获各级奖励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（注明**级**项）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7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777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14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40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7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208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1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46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8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成果奖</w:t>
            </w:r>
          </w:p>
        </w:tc>
        <w:tc>
          <w:tcPr>
            <w:tcW w:w="6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教学名师与教学团队</w:t>
            </w:r>
          </w:p>
        </w:tc>
        <w:tc>
          <w:tcPr>
            <w:tcW w:w="4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专业建设*</w:t>
            </w:r>
          </w:p>
        </w:tc>
        <w:tc>
          <w:tcPr>
            <w:tcW w:w="5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与教材</w:t>
            </w:r>
          </w:p>
        </w:tc>
        <w:tc>
          <w:tcPr>
            <w:tcW w:w="7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实验和实践教学平台</w:t>
            </w:r>
          </w:p>
        </w:tc>
        <w:tc>
          <w:tcPr>
            <w:tcW w:w="5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1</w:t>
            </w:r>
          </w:p>
        </w:tc>
        <w:tc>
          <w:tcPr>
            <w:tcW w:w="177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1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2</w:t>
            </w:r>
          </w:p>
        </w:tc>
        <w:tc>
          <w:tcPr>
            <w:tcW w:w="177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1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</w:rPr>
              <w:t>3</w:t>
            </w:r>
          </w:p>
        </w:tc>
        <w:tc>
          <w:tcPr>
            <w:tcW w:w="177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1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4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20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6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65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49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7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  <w:tc>
          <w:tcPr>
            <w:tcW w:w="5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2"/>
              </w:rPr>
            </w:pPr>
          </w:p>
        </w:tc>
      </w:tr>
    </w:tbl>
    <w:p>
      <w:pPr>
        <w:widowControl/>
        <w:tabs>
          <w:tab w:val="left" w:pos="1013"/>
        </w:tabs>
        <w:ind w:right="-197" w:rightChars="-94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注：1.办学性质：普通、中外合作、专升本、闽台合作等，多选。</w:t>
      </w:r>
    </w:p>
    <w:p>
      <w:pPr>
        <w:widowControl/>
        <w:tabs>
          <w:tab w:val="left" w:pos="1013"/>
        </w:tabs>
        <w:ind w:right="-197" w:rightChars="-94" w:firstLine="480" w:firstLineChars="200"/>
      </w:pPr>
      <w:r>
        <w:rPr>
          <w:rFonts w:hint="eastAsia" w:ascii="仿宋_GB2312" w:hAnsi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专业建设指本专业获得</w:t>
      </w:r>
      <w:r>
        <w:rPr>
          <w:rFonts w:hint="eastAsia" w:ascii="仿宋_GB2312" w:hAnsi="仿宋_GB2312" w:cs="仿宋_GB2312"/>
          <w:sz w:val="24"/>
        </w:rPr>
        <w:t>各</w:t>
      </w:r>
      <w:r>
        <w:rPr>
          <w:rFonts w:hint="eastAsia" w:ascii="仿宋_GB2312" w:hAnsi="仿宋_GB2312" w:eastAsia="仿宋_GB2312" w:cs="仿宋_GB2312"/>
          <w:sz w:val="24"/>
        </w:rPr>
        <w:t>级特色专业、应用型专业群、服务产业特色专业等建设项目支持情况。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3C29"/>
    <w:rsid w:val="0BBE2C23"/>
    <w:rsid w:val="1C4A493E"/>
    <w:rsid w:val="21936E67"/>
    <w:rsid w:val="25711659"/>
    <w:rsid w:val="2FA960E8"/>
    <w:rsid w:val="30124D5C"/>
    <w:rsid w:val="38636E7E"/>
    <w:rsid w:val="3BAB0DFD"/>
    <w:rsid w:val="4CE64BDB"/>
    <w:rsid w:val="542D3CDC"/>
    <w:rsid w:val="5C377C34"/>
    <w:rsid w:val="5D2909B9"/>
    <w:rsid w:val="5DA61549"/>
    <w:rsid w:val="6B115640"/>
    <w:rsid w:val="6B3E3E3E"/>
    <w:rsid w:val="6EA327D1"/>
    <w:rsid w:val="78AD0492"/>
    <w:rsid w:val="78F8438A"/>
    <w:rsid w:val="7F4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2021-04-01T08:03:00Z</dcterms:created>
  <dc:creator>Lin</dc:creator>
  <cp:lastModifiedBy>Lin</cp:lastModifiedBy>
  <dcterms:modified xsi:type="dcterms:W3CDTF">2021-04-16T00:41:42Z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F7818C475A8E45C0954E3FE402AF5F35</vt:lpwstr>
  </property>
</Properties>
</file>